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2">
            <w:pPr>
              <w:rPr/>
            </w:pPr>
            <w:r w:rsidDel="00000000" w:rsidR="00000000" w:rsidRPr="00000000">
              <w:rPr>
                <w:rtl w:val="0"/>
              </w:rPr>
              <w:t xml:space="preserve">LISOD</w:t>
            </w:r>
          </w:p>
          <w:p w:rsidR="00000000" w:rsidDel="00000000" w:rsidP="00000000" w:rsidRDefault="00000000" w:rsidRPr="00000000" w14:paraId="00000003">
            <w:pPr>
              <w:rPr/>
            </w:pPr>
            <w:r w:rsidDel="00000000" w:rsidR="00000000" w:rsidRPr="00000000">
              <w:rPr>
                <w:rtl w:val="0"/>
              </w:rPr>
              <w:t xml:space="preserve">Israel Oncology Hospital</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5">
            <w:pPr>
              <w:jc w:val="right"/>
              <w:rPr>
                <w:sz w:val="18"/>
                <w:szCs w:val="18"/>
              </w:rPr>
            </w:pPr>
            <w:r w:rsidDel="00000000" w:rsidR="00000000" w:rsidRPr="00000000">
              <w:rPr>
                <w:sz w:val="18"/>
                <w:szCs w:val="18"/>
                <w:rtl w:val="0"/>
              </w:rPr>
              <w:t xml:space="preserve">08720, Kyiv region, Obukhiv district, </w:t>
            </w:r>
          </w:p>
          <w:p w:rsidR="00000000" w:rsidDel="00000000" w:rsidP="00000000" w:rsidRDefault="00000000" w:rsidRPr="00000000" w14:paraId="00000006">
            <w:pPr>
              <w:jc w:val="right"/>
              <w:rPr>
                <w:sz w:val="18"/>
                <w:szCs w:val="18"/>
              </w:rPr>
            </w:pPr>
            <w:r w:rsidDel="00000000" w:rsidR="00000000" w:rsidRPr="00000000">
              <w:rPr>
                <w:sz w:val="18"/>
                <w:szCs w:val="18"/>
                <w:rtl w:val="0"/>
              </w:rPr>
              <w:t xml:space="preserve">village Plyut, str. Malyshka, 27</w:t>
            </w:r>
          </w:p>
          <w:p w:rsidR="00000000" w:rsidDel="00000000" w:rsidP="00000000" w:rsidRDefault="00000000" w:rsidRPr="00000000" w14:paraId="00000007">
            <w:pPr>
              <w:jc w:val="right"/>
              <w:rPr>
                <w:sz w:val="18"/>
                <w:szCs w:val="18"/>
              </w:rPr>
            </w:pPr>
            <w:r w:rsidDel="00000000" w:rsidR="00000000" w:rsidRPr="00000000">
              <w:rPr>
                <w:sz w:val="18"/>
                <w:szCs w:val="18"/>
                <w:rtl w:val="0"/>
              </w:rPr>
              <w:t xml:space="preserve">phone +38044 520 94 00 </w:t>
            </w:r>
          </w:p>
          <w:p w:rsidR="00000000" w:rsidDel="00000000" w:rsidP="00000000" w:rsidRDefault="00000000" w:rsidRPr="00000000" w14:paraId="00000008">
            <w:pPr>
              <w:jc w:val="right"/>
              <w:rPr>
                <w:sz w:val="18"/>
                <w:szCs w:val="18"/>
              </w:rPr>
            </w:pPr>
            <w:r w:rsidDel="00000000" w:rsidR="00000000" w:rsidRPr="00000000">
              <w:rPr>
                <w:sz w:val="18"/>
                <w:szCs w:val="18"/>
                <w:rtl w:val="0"/>
              </w:rPr>
              <w:t xml:space="preserve">fax +38044 520 94 01</w:t>
            </w:r>
          </w:p>
          <w:p w:rsidR="00000000" w:rsidDel="00000000" w:rsidP="00000000" w:rsidRDefault="00000000" w:rsidRPr="00000000" w14:paraId="00000009">
            <w:pPr>
              <w:spacing w:after="240" w:before="240" w:lineRule="auto"/>
              <w:jc w:val="right"/>
              <w:rPr/>
            </w:pPr>
            <w:r w:rsidDel="00000000" w:rsidR="00000000" w:rsidRPr="00000000">
              <w:rPr>
                <w:sz w:val="20"/>
                <w:szCs w:val="20"/>
                <w:rtl w:val="0"/>
              </w:rPr>
              <w:t xml:space="preserve">www.lisod.ua</w:t>
            </w:r>
            <w:r w:rsidDel="00000000" w:rsidR="00000000" w:rsidRPr="00000000">
              <w:rPr>
                <w:rtl w:val="0"/>
              </w:rPr>
            </w:r>
          </w:p>
        </w:tc>
      </w:tr>
    </w:tbl>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tbl>
      <w:tblPr>
        <w:tblStyle w:val="Table2"/>
        <w:tblW w:w="8672.72727272727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912.727272727272"/>
        <w:gridCol w:w="2760"/>
        <w:tblGridChange w:id="0">
          <w:tblGrid>
            <w:gridCol w:w="5912.727272727272"/>
            <w:gridCol w:w="27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sz w:val="20"/>
                <w:szCs w:val="20"/>
                <w:rtl w:val="0"/>
              </w:rPr>
              <w:t xml:space="preserve">Patient’s name: Zherlitsyna Anastasia </w:t>
            </w:r>
            <w:r w:rsidDel="00000000" w:rsidR="00000000" w:rsidRPr="00000000">
              <w:rPr>
                <w:sz w:val="20"/>
                <w:szCs w:val="20"/>
                <w:rtl w:val="0"/>
              </w:rPr>
              <w:t xml:space="preserve">Stanislavivna</w:t>
            </w:r>
            <w:r w:rsidDel="00000000" w:rsidR="00000000" w:rsidRPr="00000000">
              <w:rPr>
                <w:sz w:val="20"/>
                <w:szCs w:val="20"/>
                <w:rtl w:val="0"/>
              </w:rPr>
              <w:t xml:space="preserve"> </w:t>
            </w:r>
          </w:p>
          <w:p w:rsidR="00000000" w:rsidDel="00000000" w:rsidP="00000000" w:rsidRDefault="00000000" w:rsidRPr="00000000" w14:paraId="0000000F">
            <w:pPr>
              <w:rPr>
                <w:sz w:val="20"/>
                <w:szCs w:val="20"/>
              </w:rPr>
            </w:pPr>
            <w:r w:rsidDel="00000000" w:rsidR="00000000" w:rsidRPr="00000000">
              <w:rPr>
                <w:sz w:val="20"/>
                <w:szCs w:val="20"/>
                <w:rtl w:val="0"/>
              </w:rPr>
              <w:t xml:space="preserve">Date of birth:    April 25, 1976</w:t>
            </w:r>
          </w:p>
          <w:p w:rsidR="00000000" w:rsidDel="00000000" w:rsidP="00000000" w:rsidRDefault="00000000" w:rsidRPr="00000000" w14:paraId="00000010">
            <w:pPr>
              <w:rPr>
                <w:sz w:val="20"/>
                <w:szCs w:val="20"/>
              </w:rPr>
            </w:pPr>
            <w:r w:rsidDel="00000000" w:rsidR="00000000" w:rsidRPr="00000000">
              <w:rPr>
                <w:sz w:val="20"/>
                <w:szCs w:val="20"/>
                <w:rtl w:val="0"/>
              </w:rPr>
              <w:t xml:space="preserve">ID 110889</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Date: April 21, 2023</w:t>
            </w:r>
          </w:p>
        </w:tc>
      </w:tr>
    </w:tbl>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jc w:val="center"/>
        <w:rPr>
          <w:b w:val="1"/>
          <w:bCs w:val="1"/>
          <w:sz w:val="24"/>
          <w:szCs w:val="24"/>
        </w:rPr>
      </w:pPr>
      <w:r w:rsidDel="00000000" w:rsidR="00000000" w:rsidRPr="00000000">
        <w:rPr>
          <w:b w:val="1"/>
          <w:bCs w:val="1"/>
          <w:sz w:val="24"/>
          <w:szCs w:val="24"/>
          <w:rtl w:val="0"/>
        </w:rPr>
        <w:t xml:space="preserve">ADVISORY CONCLUSION</w:t>
      </w:r>
    </w:p>
    <w:p w:rsidR="00000000" w:rsidDel="00000000" w:rsidP="00000000" w:rsidRDefault="00000000" w:rsidRPr="00000000" w14:paraId="00000014">
      <w:pPr>
        <w:jc w:val="center"/>
        <w:rPr>
          <w:b w:val="1"/>
          <w:bCs w:val="1"/>
          <w:sz w:val="24"/>
          <w:szCs w:val="24"/>
        </w:rPr>
      </w:pPr>
      <w:r w:rsidDel="00000000" w:rsidR="00000000" w:rsidRPr="00000000">
        <w:rPr>
          <w:rtl w:val="0"/>
        </w:rPr>
      </w:r>
    </w:p>
    <w:p w:rsidR="00000000" w:rsidDel="00000000" w:rsidP="00000000" w:rsidRDefault="00000000" w:rsidRPr="00000000" w14:paraId="00000015">
      <w:pPr>
        <w:rPr>
          <w:b w:val="1"/>
          <w:bCs w:val="1"/>
          <w:i w:val="1"/>
          <w:iCs w:val="1"/>
        </w:rPr>
      </w:pPr>
      <w:r w:rsidDel="00000000" w:rsidR="00000000" w:rsidRPr="00000000">
        <w:rPr>
          <w:b w:val="1"/>
          <w:bCs w:val="1"/>
          <w:rtl w:val="0"/>
        </w:rPr>
        <w:t xml:space="preserve">Diagnosis: </w:t>
      </w:r>
      <w:r w:rsidDel="00000000" w:rsidR="00000000" w:rsidRPr="00000000">
        <w:rPr>
          <w:b w:val="1"/>
          <w:bCs w:val="1"/>
          <w:i w:val="1"/>
          <w:iCs w:val="1"/>
          <w:rtl w:val="0"/>
        </w:rPr>
        <w:t xml:space="preserve">Leiomyosarcoma of the uterine body, T2NxM1, secondary damage to the liver, peritoneum.</w:t>
      </w:r>
      <w:r w:rsidDel="00000000" w:rsidR="00000000" w:rsidRPr="00000000">
        <w:rPr>
          <w:b w:val="1"/>
          <w:bCs w:val="1"/>
          <w:i w:val="1"/>
          <w:iCs w:val="1"/>
          <w:rtl w:val="0"/>
        </w:rPr>
        <w:t xml:space="preserve"> Condition after 4 cycles of chemotherapy according to the Gemcitabine + Docetaxel + Avastin protocol with progression of the disease in the liver (according to CT, MRI from 10/2022). C-KIT, MET (ONCOMINE) mutation was detected. The condition after treatment with Pazopanib (05-12/01/2023) with the development of the posterior reverse encephalopathy syndrome and positive dynamics according to the CT scan.</w:t>
      </w:r>
    </w:p>
    <w:p w:rsidR="00000000" w:rsidDel="00000000" w:rsidP="00000000" w:rsidRDefault="00000000" w:rsidRPr="00000000" w14:paraId="00000016">
      <w:pPr>
        <w:rPr>
          <w:b w:val="1"/>
          <w:bCs w:val="1"/>
          <w:i w:val="1"/>
          <w:iCs w:val="1"/>
        </w:rPr>
      </w:pPr>
      <w:r w:rsidDel="00000000" w:rsidR="00000000" w:rsidRPr="00000000">
        <w:rPr>
          <w:b w:val="1"/>
          <w:bCs w:val="1"/>
          <w:i w:val="1"/>
          <w:iCs w:val="1"/>
          <w:rtl w:val="0"/>
        </w:rPr>
        <w:t xml:space="preserve">01/2023 - repeated liver biopsy. </w:t>
      </w:r>
      <w:r w:rsidDel="00000000" w:rsidR="00000000" w:rsidRPr="00000000">
        <w:rPr>
          <w:b w:val="1"/>
          <w:bCs w:val="1"/>
          <w:rtl w:val="0"/>
        </w:rPr>
        <w:t xml:space="preserve">Pathohistological</w:t>
      </w:r>
      <w:r w:rsidDel="00000000" w:rsidR="00000000" w:rsidRPr="00000000">
        <w:rPr>
          <w:b w:val="1"/>
          <w:bCs w:val="1"/>
          <w:i w:val="1"/>
          <w:iCs w:val="1"/>
          <w:rtl w:val="0"/>
        </w:rPr>
        <w:t xml:space="preserve"> conclusion - metastasis of uterine leiomyosarcoma. Condition after 3 cycles of chemotherapy according to the Trabectedin protocol with negative X-ray dynamics (PET/CT from 11/04/2023). Suspicion of the presence of synchronous neoplasia of the stomach (GIST?). Condition after EUS-FNA gastric biopsy.</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b w:val="1"/>
          <w:bCs w:val="1"/>
          <w:rtl w:val="0"/>
        </w:rPr>
        <w:t xml:space="preserve">Recommended</w:t>
      </w:r>
      <w:r w:rsidDel="00000000" w:rsidR="00000000" w:rsidRPr="00000000">
        <w:rPr>
          <w:rtl w:val="0"/>
        </w:rPr>
        <w:t xml:space="preserve">:</w:t>
      </w:r>
    </w:p>
    <w:p w:rsidR="00000000" w:rsidDel="00000000" w:rsidP="00000000" w:rsidRDefault="00000000" w:rsidRPr="00000000" w14:paraId="00000019">
      <w:pPr>
        <w:rPr/>
      </w:pPr>
      <w:r w:rsidDel="00000000" w:rsidR="00000000" w:rsidRPr="00000000">
        <w:rPr>
          <w:rtl w:val="0"/>
        </w:rPr>
        <w:t xml:space="preserve">Taking into account the variability of the activity of the lesions according to PET/CT data, if there is a suspicion of the presence of synchronous neoplasia, it is advisable to carry out a repeated liver biopsy + blood sampling for FoundationONE CDx + FoundationONE Liquid studies.</w:t>
      </w:r>
    </w:p>
    <w:p w:rsidR="00000000" w:rsidDel="00000000" w:rsidP="00000000" w:rsidRDefault="00000000" w:rsidRPr="00000000" w14:paraId="0000001A">
      <w:pPr>
        <w:rPr/>
      </w:pPr>
      <w:r w:rsidDel="00000000" w:rsidR="00000000" w:rsidRPr="00000000">
        <w:rPr>
          <w:rtl w:val="0"/>
        </w:rPr>
        <w:t xml:space="preserve">Further tactics will be determined after receiving the results of the additional examination</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Clinical oncologist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pPr>
            <w:r w:rsidDel="00000000" w:rsidR="00000000" w:rsidRPr="00000000">
              <w:rPr>
                <w:rtl w:val="0"/>
              </w:rPr>
              <w:t xml:space="preserve">Dr. Maksym Ermakov, MD</w:t>
            </w:r>
          </w:p>
        </w:tc>
      </w:tr>
    </w:tbl>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i w:val="1"/>
          <w:iCs w:val="1"/>
          <w:sz w:val="18"/>
          <w:szCs w:val="18"/>
        </w:rPr>
      </w:pPr>
      <w:r w:rsidDel="00000000" w:rsidR="00000000" w:rsidRPr="00000000">
        <w:rPr>
          <w:i w:val="1"/>
          <w:iCs w:val="1"/>
          <w:sz w:val="18"/>
          <w:szCs w:val="18"/>
          <w:rtl w:val="0"/>
        </w:rPr>
        <w:t xml:space="preserve">This opinion is provided based solely on the material provided by the patient.</w:t>
      </w:r>
    </w:p>
    <w:p w:rsidR="00000000" w:rsidDel="00000000" w:rsidP="00000000" w:rsidRDefault="00000000" w:rsidRPr="00000000" w14:paraId="00000022">
      <w:pPr>
        <w:rPr>
          <w:i w:val="1"/>
          <w:iCs w:val="1"/>
          <w:sz w:val="18"/>
          <w:szCs w:val="18"/>
        </w:rPr>
      </w:pPr>
      <w:r w:rsidDel="00000000" w:rsidR="00000000" w:rsidRPr="00000000">
        <w:rPr>
          <w:i w:val="1"/>
          <w:iCs w:val="1"/>
          <w:sz w:val="18"/>
          <w:szCs w:val="18"/>
          <w:rtl w:val="0"/>
        </w:rPr>
        <w:t xml:space="preserve"> If you have suggestions or comments regarding the work of our hospital, please contact us on the "LISOD Hospital Hotline" - 0 800 50 51 58 (free of charge from any phone number within Ukraine)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6">
            <w:pPr>
              <w:rPr/>
            </w:pPr>
            <w:r w:rsidDel="00000000" w:rsidR="00000000" w:rsidRPr="00000000">
              <w:rPr>
                <w:rtl w:val="0"/>
              </w:rPr>
              <w:t xml:space="preserve">LISOD</w:t>
            </w:r>
          </w:p>
          <w:p w:rsidR="00000000" w:rsidDel="00000000" w:rsidP="00000000" w:rsidRDefault="00000000" w:rsidRPr="00000000" w14:paraId="00000027">
            <w:pPr>
              <w:rPr/>
            </w:pPr>
            <w:r w:rsidDel="00000000" w:rsidR="00000000" w:rsidRPr="00000000">
              <w:rPr>
                <w:rtl w:val="0"/>
              </w:rPr>
              <w:t xml:space="preserve">Israel Oncology Hospital</w:t>
            </w:r>
          </w:p>
          <w:p w:rsidR="00000000" w:rsidDel="00000000" w:rsidP="00000000" w:rsidRDefault="00000000" w:rsidRPr="00000000" w14:paraId="00000028">
            <w:pPr>
              <w:widowControl w:val="0"/>
              <w:spacing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9">
            <w:pPr>
              <w:jc w:val="right"/>
              <w:rPr>
                <w:sz w:val="18"/>
                <w:szCs w:val="18"/>
              </w:rPr>
            </w:pPr>
            <w:r w:rsidDel="00000000" w:rsidR="00000000" w:rsidRPr="00000000">
              <w:rPr>
                <w:sz w:val="18"/>
                <w:szCs w:val="18"/>
                <w:rtl w:val="0"/>
              </w:rPr>
              <w:t xml:space="preserve">08720, Kyiv region, Obukhiv district, </w:t>
            </w:r>
          </w:p>
          <w:p w:rsidR="00000000" w:rsidDel="00000000" w:rsidP="00000000" w:rsidRDefault="00000000" w:rsidRPr="00000000" w14:paraId="0000002A">
            <w:pPr>
              <w:jc w:val="right"/>
              <w:rPr>
                <w:sz w:val="18"/>
                <w:szCs w:val="18"/>
              </w:rPr>
            </w:pPr>
            <w:r w:rsidDel="00000000" w:rsidR="00000000" w:rsidRPr="00000000">
              <w:rPr>
                <w:sz w:val="18"/>
                <w:szCs w:val="18"/>
                <w:rtl w:val="0"/>
              </w:rPr>
              <w:t xml:space="preserve">village Plyut, str. Malyshka, 27</w:t>
            </w:r>
          </w:p>
          <w:p w:rsidR="00000000" w:rsidDel="00000000" w:rsidP="00000000" w:rsidRDefault="00000000" w:rsidRPr="00000000" w14:paraId="0000002B">
            <w:pPr>
              <w:jc w:val="right"/>
              <w:rPr>
                <w:sz w:val="18"/>
                <w:szCs w:val="18"/>
              </w:rPr>
            </w:pPr>
            <w:r w:rsidDel="00000000" w:rsidR="00000000" w:rsidRPr="00000000">
              <w:rPr>
                <w:sz w:val="18"/>
                <w:szCs w:val="18"/>
                <w:rtl w:val="0"/>
              </w:rPr>
              <w:t xml:space="preserve">phone +38044 520 94 00 </w:t>
            </w:r>
          </w:p>
          <w:p w:rsidR="00000000" w:rsidDel="00000000" w:rsidP="00000000" w:rsidRDefault="00000000" w:rsidRPr="00000000" w14:paraId="0000002C">
            <w:pPr>
              <w:jc w:val="right"/>
              <w:rPr>
                <w:sz w:val="18"/>
                <w:szCs w:val="18"/>
              </w:rPr>
            </w:pPr>
            <w:r w:rsidDel="00000000" w:rsidR="00000000" w:rsidRPr="00000000">
              <w:rPr>
                <w:sz w:val="18"/>
                <w:szCs w:val="18"/>
                <w:rtl w:val="0"/>
              </w:rPr>
              <w:t xml:space="preserve">fax +38044 520 94 01</w:t>
            </w:r>
          </w:p>
          <w:p w:rsidR="00000000" w:rsidDel="00000000" w:rsidP="00000000" w:rsidRDefault="00000000" w:rsidRPr="00000000" w14:paraId="0000002D">
            <w:pPr>
              <w:spacing w:after="240" w:before="240" w:lineRule="auto"/>
              <w:jc w:val="right"/>
              <w:rPr/>
            </w:pPr>
            <w:r w:rsidDel="00000000" w:rsidR="00000000" w:rsidRPr="00000000">
              <w:rPr>
                <w:sz w:val="20"/>
                <w:szCs w:val="20"/>
                <w:rtl w:val="0"/>
              </w:rPr>
              <w:t xml:space="preserve">www.lisod.ua</w:t>
            </w:r>
            <w:r w:rsidDel="00000000" w:rsidR="00000000" w:rsidRPr="00000000">
              <w:rPr>
                <w:rtl w:val="0"/>
              </w:rPr>
            </w:r>
          </w:p>
        </w:tc>
      </w:tr>
    </w:tbl>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jc w:val="center"/>
        <w:rPr>
          <w:b w:val="1"/>
          <w:bCs w:val="1"/>
          <w:sz w:val="20"/>
          <w:szCs w:val="20"/>
        </w:rPr>
      </w:pPr>
      <w:r w:rsidDel="00000000" w:rsidR="00000000" w:rsidRPr="00000000">
        <w:rPr>
          <w:b w:val="1"/>
          <w:bCs w:val="1"/>
          <w:sz w:val="20"/>
          <w:szCs w:val="20"/>
          <w:rtl w:val="0"/>
        </w:rPr>
        <w:t xml:space="preserve">Department of diagnostic and interventional endoscopy</w:t>
      </w:r>
    </w:p>
    <w:p w:rsidR="00000000" w:rsidDel="00000000" w:rsidP="00000000" w:rsidRDefault="00000000" w:rsidRPr="00000000" w14:paraId="00000032">
      <w:pPr>
        <w:jc w:val="center"/>
        <w:rPr>
          <w:b w:val="1"/>
          <w:bCs w:val="1"/>
          <w:sz w:val="20"/>
          <w:szCs w:val="20"/>
        </w:rPr>
      </w:pPr>
      <w:r w:rsidDel="00000000" w:rsidR="00000000" w:rsidRPr="00000000">
        <w:rPr>
          <w:b w:val="1"/>
          <w:bCs w:val="1"/>
          <w:sz w:val="20"/>
          <w:szCs w:val="20"/>
          <w:rtl w:val="0"/>
        </w:rPr>
        <w:t xml:space="preserve"> Endo Ultrasonography of the stomach wall, fine-needle aspiration biopsy</w:t>
      </w:r>
    </w:p>
    <w:p w:rsidR="00000000" w:rsidDel="00000000" w:rsidP="00000000" w:rsidRDefault="00000000" w:rsidRPr="00000000" w14:paraId="00000033">
      <w:pPr>
        <w:jc w:val="center"/>
        <w:rPr>
          <w:b w:val="1"/>
          <w:bCs w:val="1"/>
          <w:sz w:val="20"/>
          <w:szCs w:val="20"/>
        </w:rPr>
      </w:pPr>
      <w:r w:rsidDel="00000000" w:rsidR="00000000" w:rsidRPr="00000000">
        <w:rPr>
          <w:b w:val="1"/>
          <w:bCs w:val="1"/>
          <w:sz w:val="20"/>
          <w:szCs w:val="20"/>
          <w:rtl w:val="0"/>
        </w:rPr>
        <w:t xml:space="preserve"> (EUS FNA)</w:t>
      </w:r>
    </w:p>
    <w:p w:rsidR="00000000" w:rsidDel="00000000" w:rsidP="00000000" w:rsidRDefault="00000000" w:rsidRPr="00000000" w14:paraId="00000034">
      <w:pPr>
        <w:rPr>
          <w:sz w:val="20"/>
          <w:szCs w:val="20"/>
        </w:rPr>
      </w:pPr>
      <w:r w:rsidDel="00000000" w:rsidR="00000000" w:rsidRPr="00000000">
        <w:rPr>
          <w:rtl w:val="0"/>
        </w:rPr>
      </w:r>
    </w:p>
    <w:p w:rsidR="00000000" w:rsidDel="00000000" w:rsidP="00000000" w:rsidRDefault="00000000" w:rsidRPr="00000000" w14:paraId="00000035">
      <w:pPr>
        <w:rPr>
          <w:sz w:val="20"/>
          <w:szCs w:val="20"/>
        </w:rPr>
      </w:pPr>
      <w:r w:rsidDel="00000000" w:rsidR="00000000" w:rsidRPr="00000000">
        <w:rPr>
          <w:b w:val="1"/>
          <w:bCs w:val="1"/>
          <w:sz w:val="20"/>
          <w:szCs w:val="20"/>
          <w:rtl w:val="0"/>
        </w:rPr>
        <w:t xml:space="preserve">Patient: Zherlitsyna Anastasia </w:t>
      </w:r>
      <w:r w:rsidDel="00000000" w:rsidR="00000000" w:rsidRPr="00000000">
        <w:rPr>
          <w:b w:val="1"/>
          <w:bCs w:val="1"/>
          <w:sz w:val="20"/>
          <w:szCs w:val="20"/>
          <w:rtl w:val="0"/>
        </w:rPr>
        <w:t xml:space="preserve">Stanislavivna</w:t>
      </w:r>
      <w:r w:rsidDel="00000000" w:rsidR="00000000" w:rsidRPr="00000000">
        <w:rPr>
          <w:sz w:val="20"/>
          <w:szCs w:val="20"/>
          <w:rtl w:val="0"/>
        </w:rPr>
        <w:t xml:space="preserve"> </w:t>
      </w:r>
    </w:p>
    <w:p w:rsidR="00000000" w:rsidDel="00000000" w:rsidP="00000000" w:rsidRDefault="00000000" w:rsidRPr="00000000" w14:paraId="00000036">
      <w:pPr>
        <w:rPr>
          <w:sz w:val="20"/>
          <w:szCs w:val="20"/>
        </w:rPr>
      </w:pPr>
      <w:r w:rsidDel="00000000" w:rsidR="00000000" w:rsidRPr="00000000">
        <w:rPr>
          <w:sz w:val="20"/>
          <w:szCs w:val="20"/>
          <w:rtl w:val="0"/>
        </w:rPr>
        <w:t xml:space="preserve">ID 110889</w:t>
      </w:r>
    </w:p>
    <w:p w:rsidR="00000000" w:rsidDel="00000000" w:rsidP="00000000" w:rsidRDefault="00000000" w:rsidRPr="00000000" w14:paraId="00000037">
      <w:pPr>
        <w:rPr>
          <w:sz w:val="20"/>
          <w:szCs w:val="20"/>
        </w:rPr>
      </w:pPr>
      <w:r w:rsidDel="00000000" w:rsidR="00000000" w:rsidRPr="00000000">
        <w:rPr>
          <w:sz w:val="20"/>
          <w:szCs w:val="20"/>
          <w:rtl w:val="0"/>
        </w:rPr>
        <w:t xml:space="preserve">Date of birth:    April 25, 1976</w:t>
      </w:r>
    </w:p>
    <w:p w:rsidR="00000000" w:rsidDel="00000000" w:rsidP="00000000" w:rsidRDefault="00000000" w:rsidRPr="00000000" w14:paraId="00000038">
      <w:pPr>
        <w:rPr>
          <w:sz w:val="20"/>
          <w:szCs w:val="20"/>
        </w:rPr>
      </w:pPr>
      <w:r w:rsidDel="00000000" w:rsidR="00000000" w:rsidRPr="00000000">
        <w:rPr>
          <w:sz w:val="20"/>
          <w:szCs w:val="20"/>
          <w:rtl w:val="0"/>
        </w:rPr>
        <w:t xml:space="preserve">Date of study: </w:t>
      </w:r>
      <w:r w:rsidDel="00000000" w:rsidR="00000000" w:rsidRPr="00000000">
        <w:rPr>
          <w:sz w:val="20"/>
          <w:szCs w:val="20"/>
          <w:rtl w:val="0"/>
        </w:rPr>
        <w:t xml:space="preserve"> April 21, 2023</w:t>
      </w:r>
    </w:p>
    <w:p w:rsidR="00000000" w:rsidDel="00000000" w:rsidP="00000000" w:rsidRDefault="00000000" w:rsidRPr="00000000" w14:paraId="00000039">
      <w:pPr>
        <w:rPr>
          <w:sz w:val="20"/>
          <w:szCs w:val="20"/>
        </w:rPr>
      </w:pPr>
      <w:r w:rsidDel="00000000" w:rsidR="00000000" w:rsidRPr="00000000">
        <w:rPr>
          <w:sz w:val="20"/>
          <w:szCs w:val="20"/>
          <w:rtl w:val="0"/>
        </w:rPr>
        <w:t xml:space="preserve">The reason for the examination: the need for a biopsy</w:t>
      </w:r>
    </w:p>
    <w:p w:rsidR="00000000" w:rsidDel="00000000" w:rsidP="00000000" w:rsidRDefault="00000000" w:rsidRPr="00000000" w14:paraId="0000003A">
      <w:pPr>
        <w:rPr>
          <w:sz w:val="20"/>
          <w:szCs w:val="20"/>
        </w:rPr>
      </w:pPr>
      <w:r w:rsidDel="00000000" w:rsidR="00000000" w:rsidRPr="00000000">
        <w:rPr>
          <w:sz w:val="20"/>
          <w:szCs w:val="20"/>
          <w:rtl w:val="0"/>
        </w:rPr>
        <w:t xml:space="preserve">Patient: ambulatory.</w:t>
      </w:r>
    </w:p>
    <w:p w:rsidR="00000000" w:rsidDel="00000000" w:rsidP="00000000" w:rsidRDefault="00000000" w:rsidRPr="00000000" w14:paraId="0000003B">
      <w:pPr>
        <w:rPr>
          <w:sz w:val="20"/>
          <w:szCs w:val="20"/>
        </w:rPr>
      </w:pPr>
      <w:r w:rsidDel="00000000" w:rsidR="00000000" w:rsidRPr="00000000">
        <w:rPr>
          <w:sz w:val="20"/>
          <w:szCs w:val="20"/>
          <w:rtl w:val="0"/>
        </w:rPr>
        <w:t xml:space="preserve">Video system: Olympus Evis Exera ІІІ,</w:t>
      </w:r>
    </w:p>
    <w:p w:rsidR="00000000" w:rsidDel="00000000" w:rsidP="00000000" w:rsidRDefault="00000000" w:rsidRPr="00000000" w14:paraId="0000003C">
      <w:pPr>
        <w:rPr>
          <w:sz w:val="20"/>
          <w:szCs w:val="20"/>
        </w:rPr>
      </w:pPr>
      <w:r w:rsidDel="00000000" w:rsidR="00000000" w:rsidRPr="00000000">
        <w:rPr>
          <w:sz w:val="20"/>
          <w:szCs w:val="20"/>
          <w:rtl w:val="0"/>
        </w:rPr>
        <w:t xml:space="preserve">Endo Ultrasound system: Olympus EU-C60</w:t>
      </w:r>
    </w:p>
    <w:p w:rsidR="00000000" w:rsidDel="00000000" w:rsidP="00000000" w:rsidRDefault="00000000" w:rsidRPr="00000000" w14:paraId="0000003D">
      <w:pPr>
        <w:rPr>
          <w:sz w:val="20"/>
          <w:szCs w:val="20"/>
        </w:rPr>
      </w:pPr>
      <w:r w:rsidDel="00000000" w:rsidR="00000000" w:rsidRPr="00000000">
        <w:rPr>
          <w:sz w:val="20"/>
          <w:szCs w:val="20"/>
          <w:rtl w:val="0"/>
        </w:rPr>
        <w:t xml:space="preserve">Video endoscope: Olympus UCT-160-OL5</w:t>
      </w:r>
    </w:p>
    <w:p w:rsidR="00000000" w:rsidDel="00000000" w:rsidP="00000000" w:rsidRDefault="00000000" w:rsidRPr="00000000" w14:paraId="0000003E">
      <w:pPr>
        <w:rPr>
          <w:sz w:val="20"/>
          <w:szCs w:val="20"/>
        </w:rPr>
      </w:pPr>
      <w:r w:rsidDel="00000000" w:rsidR="00000000" w:rsidRPr="00000000">
        <w:rPr>
          <w:sz w:val="20"/>
          <w:szCs w:val="20"/>
          <w:rtl w:val="0"/>
        </w:rPr>
        <w:t xml:space="preserve">Type of disinfection: automatic reprocessor of Olympus OER-AW endoscopes</w:t>
      </w:r>
    </w:p>
    <w:p w:rsidR="00000000" w:rsidDel="00000000" w:rsidP="00000000" w:rsidRDefault="00000000" w:rsidRPr="00000000" w14:paraId="0000003F">
      <w:pPr>
        <w:rPr>
          <w:sz w:val="20"/>
          <w:szCs w:val="20"/>
        </w:rPr>
      </w:pPr>
      <w:r w:rsidDel="00000000" w:rsidR="00000000" w:rsidRPr="00000000">
        <w:rPr>
          <w:sz w:val="20"/>
          <w:szCs w:val="20"/>
          <w:rtl w:val="0"/>
        </w:rPr>
        <w:t xml:space="preserve">ASA score: 2</w:t>
      </w:r>
    </w:p>
    <w:p w:rsidR="00000000" w:rsidDel="00000000" w:rsidP="00000000" w:rsidRDefault="00000000" w:rsidRPr="00000000" w14:paraId="00000040">
      <w:pPr>
        <w:rPr>
          <w:sz w:val="20"/>
          <w:szCs w:val="20"/>
        </w:rPr>
      </w:pPr>
      <w:r w:rsidDel="00000000" w:rsidR="00000000" w:rsidRPr="00000000">
        <w:rPr>
          <w:sz w:val="20"/>
          <w:szCs w:val="20"/>
          <w:rtl w:val="0"/>
        </w:rPr>
        <w:t xml:space="preserve">Type of anesthesia: general.  Sedation was performed with the drug propofol in combination with local anesthesia with lidocaine solution.</w:t>
      </w:r>
    </w:p>
    <w:p w:rsidR="00000000" w:rsidDel="00000000" w:rsidP="00000000" w:rsidRDefault="00000000" w:rsidRPr="00000000" w14:paraId="00000041">
      <w:pPr>
        <w:rPr>
          <w:sz w:val="20"/>
          <w:szCs w:val="20"/>
        </w:rPr>
      </w:pPr>
      <w:r w:rsidDel="00000000" w:rsidR="00000000" w:rsidRPr="00000000">
        <w:rPr>
          <w:sz w:val="20"/>
          <w:szCs w:val="20"/>
          <w:rtl w:val="0"/>
        </w:rPr>
        <w:t xml:space="preserve">Monitoring: ECG, A/T, Ps, SpO2</w:t>
      </w:r>
    </w:p>
    <w:p w:rsidR="00000000" w:rsidDel="00000000" w:rsidP="00000000" w:rsidRDefault="00000000" w:rsidRPr="00000000" w14:paraId="00000042">
      <w:pPr>
        <w:rPr>
          <w:sz w:val="20"/>
          <w:szCs w:val="20"/>
        </w:rPr>
      </w:pPr>
      <w:r w:rsidDel="00000000" w:rsidR="00000000" w:rsidRPr="00000000">
        <w:rPr>
          <w:sz w:val="20"/>
          <w:szCs w:val="20"/>
          <w:rtl w:val="0"/>
        </w:rPr>
        <w:t xml:space="preserve">Anesthesiologist: Ivashchenko K.P.</w:t>
      </w:r>
    </w:p>
    <w:p w:rsidR="00000000" w:rsidDel="00000000" w:rsidP="00000000" w:rsidRDefault="00000000" w:rsidRPr="00000000" w14:paraId="00000043">
      <w:pPr>
        <w:rPr>
          <w:sz w:val="20"/>
          <w:szCs w:val="20"/>
        </w:rPr>
      </w:pPr>
      <w:r w:rsidDel="00000000" w:rsidR="00000000" w:rsidRPr="00000000">
        <w:rPr>
          <w:sz w:val="20"/>
          <w:szCs w:val="20"/>
          <w:rtl w:val="0"/>
        </w:rPr>
        <w:t xml:space="preserve">Endoscopic nurse: Lisovetska S.V.</w:t>
      </w:r>
    </w:p>
    <w:p w:rsidR="00000000" w:rsidDel="00000000" w:rsidP="00000000" w:rsidRDefault="00000000" w:rsidRPr="00000000" w14:paraId="00000044">
      <w:pPr>
        <w:rPr>
          <w:sz w:val="20"/>
          <w:szCs w:val="20"/>
        </w:rPr>
      </w:pPr>
      <w:r w:rsidDel="00000000" w:rsidR="00000000" w:rsidRPr="00000000">
        <w:rPr>
          <w:sz w:val="20"/>
          <w:szCs w:val="20"/>
          <w:rtl w:val="0"/>
        </w:rPr>
        <w:t xml:space="preserve">Informed consent for anesthesia provision and endoscopic intervention was obtained after explaining to the patient all the risks, possible consequences and results of the specified intervention.</w:t>
      </w:r>
    </w:p>
    <w:p w:rsidR="00000000" w:rsidDel="00000000" w:rsidP="00000000" w:rsidRDefault="00000000" w:rsidRPr="00000000" w14:paraId="00000045">
      <w:pPr>
        <w:rPr>
          <w:sz w:val="20"/>
          <w:szCs w:val="20"/>
        </w:rPr>
      </w:pPr>
      <w:r w:rsidDel="00000000" w:rsidR="00000000" w:rsidRPr="00000000">
        <w:rPr>
          <w:rtl w:val="0"/>
        </w:rPr>
      </w:r>
    </w:p>
    <w:p w:rsidR="00000000" w:rsidDel="00000000" w:rsidP="00000000" w:rsidRDefault="00000000" w:rsidRPr="00000000" w14:paraId="00000046">
      <w:pPr>
        <w:rPr>
          <w:b w:val="1"/>
          <w:bCs w:val="1"/>
          <w:sz w:val="20"/>
          <w:szCs w:val="20"/>
        </w:rPr>
      </w:pPr>
      <w:r w:rsidDel="00000000" w:rsidR="00000000" w:rsidRPr="00000000">
        <w:rPr>
          <w:b w:val="1"/>
          <w:bCs w:val="1"/>
          <w:sz w:val="20"/>
          <w:szCs w:val="20"/>
          <w:rtl w:val="0"/>
        </w:rPr>
        <w:t xml:space="preserve">Protocol:</w:t>
      </w:r>
    </w:p>
    <w:p w:rsidR="00000000" w:rsidDel="00000000" w:rsidP="00000000" w:rsidRDefault="00000000" w:rsidRPr="00000000" w14:paraId="00000047">
      <w:pPr>
        <w:rPr>
          <w:sz w:val="20"/>
          <w:szCs w:val="20"/>
        </w:rPr>
      </w:pPr>
      <w:r w:rsidDel="00000000" w:rsidR="00000000" w:rsidRPr="00000000">
        <w:rPr>
          <w:sz w:val="20"/>
          <w:szCs w:val="20"/>
          <w:rtl w:val="0"/>
        </w:rPr>
        <w:t xml:space="preserve">Next to the antral part of the stomach, from the side of the back wall and the lesser curvature, an irregular shape, close to bean-shaped, measuring 55x32, is hypoechoic with anechoic zones up to 10 mm in size.  The border between the formation and the muscle layer of the stomach wall is not defined (the formation grows in or originates from the muscle layer of the stomach wall).</w:t>
      </w:r>
    </w:p>
    <w:p w:rsidR="00000000" w:rsidDel="00000000" w:rsidP="00000000" w:rsidRDefault="00000000" w:rsidRPr="00000000" w14:paraId="00000048">
      <w:pPr>
        <w:rPr>
          <w:sz w:val="20"/>
          <w:szCs w:val="20"/>
        </w:rPr>
      </w:pPr>
      <w:r w:rsidDel="00000000" w:rsidR="00000000" w:rsidRPr="00000000">
        <w:rPr>
          <w:sz w:val="20"/>
          <w:szCs w:val="20"/>
          <w:rtl w:val="0"/>
        </w:rPr>
        <w:t xml:space="preserve">A fine-needle aspiration biopsy was performed - three punctures.</w:t>
      </w:r>
    </w:p>
    <w:p w:rsidR="00000000" w:rsidDel="00000000" w:rsidP="00000000" w:rsidRDefault="00000000" w:rsidRPr="00000000" w14:paraId="00000049">
      <w:pPr>
        <w:rPr>
          <w:sz w:val="20"/>
          <w:szCs w:val="20"/>
        </w:rPr>
      </w:pPr>
      <w:r w:rsidDel="00000000" w:rsidR="00000000" w:rsidRPr="00000000">
        <w:rPr>
          <w:sz w:val="20"/>
          <w:szCs w:val="20"/>
          <w:rtl w:val="0"/>
        </w:rPr>
        <w:t xml:space="preserve">Material for histological and cytological research was obtained.</w:t>
      </w:r>
      <w:r w:rsidDel="00000000" w:rsidR="00000000" w:rsidRPr="00000000">
        <w:rPr>
          <w:rtl w:val="0"/>
        </w:rPr>
      </w:r>
    </w:p>
    <w:p w:rsidR="00000000" w:rsidDel="00000000" w:rsidP="00000000" w:rsidRDefault="00000000" w:rsidRPr="00000000" w14:paraId="0000004A">
      <w:pPr>
        <w:rPr>
          <w:sz w:val="20"/>
          <w:szCs w:val="20"/>
        </w:rPr>
      </w:pPr>
      <w:r w:rsidDel="00000000" w:rsidR="00000000" w:rsidRPr="00000000">
        <w:rPr>
          <w:rtl w:val="0"/>
        </w:rPr>
      </w:r>
    </w:p>
    <w:p w:rsidR="00000000" w:rsidDel="00000000" w:rsidP="00000000" w:rsidRDefault="00000000" w:rsidRPr="00000000" w14:paraId="0000004B">
      <w:pPr>
        <w:rPr>
          <w:b w:val="1"/>
          <w:bCs w:val="1"/>
          <w:sz w:val="20"/>
          <w:szCs w:val="20"/>
        </w:rPr>
      </w:pPr>
      <w:r w:rsidDel="00000000" w:rsidR="00000000" w:rsidRPr="00000000">
        <w:rPr>
          <w:b w:val="1"/>
          <w:bCs w:val="1"/>
          <w:sz w:val="20"/>
          <w:szCs w:val="20"/>
          <w:rtl w:val="0"/>
        </w:rPr>
        <w:t xml:space="preserve">Conclusion: Paragastric formation extending to the muscular layer of the stomach wall (or originating from it)</w:t>
      </w:r>
    </w:p>
    <w:p w:rsidR="00000000" w:rsidDel="00000000" w:rsidP="00000000" w:rsidRDefault="00000000" w:rsidRPr="00000000" w14:paraId="0000004C">
      <w:pPr>
        <w:rPr>
          <w:sz w:val="20"/>
          <w:szCs w:val="20"/>
        </w:rPr>
      </w:pPr>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5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Pr>
              <w:drawing>
                <wp:inline distB="114300" distT="114300" distL="114300" distR="114300">
                  <wp:extent cx="926907" cy="946629"/>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926907" cy="946629"/>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54">
      <w:pPr>
        <w:rPr>
          <w:b w:val="1"/>
          <w:bCs w:val="1"/>
          <w:sz w:val="20"/>
          <w:szCs w:val="20"/>
        </w:rPr>
      </w:pPr>
      <w:r w:rsidDel="00000000" w:rsidR="00000000" w:rsidRPr="00000000">
        <w:rPr>
          <w:b w:val="1"/>
          <w:bCs w:val="1"/>
          <w:sz w:val="20"/>
          <w:szCs w:val="20"/>
          <w:rtl w:val="0"/>
        </w:rPr>
        <w:t xml:space="preserve">Head of the Department </w:t>
      </w:r>
    </w:p>
    <w:p w:rsidR="00000000" w:rsidDel="00000000" w:rsidP="00000000" w:rsidRDefault="00000000" w:rsidRPr="00000000" w14:paraId="00000055">
      <w:pPr>
        <w:rPr>
          <w:b w:val="1"/>
          <w:bCs w:val="1"/>
          <w:sz w:val="20"/>
          <w:szCs w:val="20"/>
        </w:rPr>
      </w:pPr>
      <w:r w:rsidDel="00000000" w:rsidR="00000000" w:rsidRPr="00000000">
        <w:rPr>
          <w:b w:val="1"/>
          <w:bCs w:val="1"/>
          <w:sz w:val="20"/>
          <w:szCs w:val="20"/>
          <w:rtl w:val="0"/>
        </w:rPr>
        <w:t xml:space="preserve">of Diagnostic and Interventional Endoscopy</w:t>
      </w:r>
    </w:p>
    <w:p w:rsidR="00000000" w:rsidDel="00000000" w:rsidP="00000000" w:rsidRDefault="00000000" w:rsidRPr="00000000" w14:paraId="00000056">
      <w:pPr>
        <w:rPr>
          <w:b w:val="1"/>
          <w:bCs w:val="1"/>
          <w:sz w:val="20"/>
          <w:szCs w:val="20"/>
        </w:rPr>
      </w:pPr>
      <w:r w:rsidDel="00000000" w:rsidR="00000000" w:rsidRPr="00000000">
        <w:rPr>
          <w:b w:val="1"/>
          <w:bCs w:val="1"/>
          <w:sz w:val="20"/>
          <w:szCs w:val="20"/>
          <w:rtl w:val="0"/>
        </w:rPr>
        <w:t xml:space="preserve">Vadim Stepanovych </w:t>
      </w:r>
      <w:r w:rsidDel="00000000" w:rsidR="00000000" w:rsidRPr="00000000">
        <w:rPr>
          <w:b w:val="1"/>
          <w:bCs w:val="1"/>
          <w:sz w:val="20"/>
          <w:szCs w:val="20"/>
          <w:rtl w:val="0"/>
        </w:rPr>
        <w:t xml:space="preserve">Korpyak</w:t>
      </w:r>
      <w:r w:rsidDel="00000000" w:rsidR="00000000" w:rsidRPr="00000000">
        <w:rPr>
          <w:rtl w:val="0"/>
        </w:rPr>
      </w:r>
    </w:p>
    <w:p w:rsidR="00000000" w:rsidDel="00000000" w:rsidP="00000000" w:rsidRDefault="00000000" w:rsidRPr="00000000" w14:paraId="00000057">
      <w:pPr>
        <w:rPr>
          <w:b w:val="1"/>
          <w:bCs w:val="1"/>
          <w:sz w:val="20"/>
          <w:szCs w:val="20"/>
        </w:rPr>
      </w:pPr>
      <w:r w:rsidDel="00000000" w:rsidR="00000000" w:rsidRPr="00000000">
        <w:rPr>
          <w:rtl w:val="0"/>
        </w:rPr>
      </w:r>
    </w:p>
    <w:p w:rsidR="00000000" w:rsidDel="00000000" w:rsidP="00000000" w:rsidRDefault="00000000" w:rsidRPr="00000000" w14:paraId="00000058">
      <w:pPr>
        <w:rPr>
          <w:sz w:val="20"/>
          <w:szCs w:val="20"/>
        </w:rPr>
      </w:pPr>
      <w:r w:rsidDel="00000000" w:rsidR="00000000" w:rsidRPr="00000000">
        <w:rPr>
          <w:sz w:val="20"/>
          <w:szCs w:val="20"/>
          <w:rtl w:val="0"/>
        </w:rPr>
        <w:t xml:space="preserve">If you have suggestions and comments regarding the work of our hospital, please inform us about it by calling the Lisod Hospital Hotline - 0 800 50 51 58 (toll-free from any phone number within Ukraine).</w:t>
      </w:r>
      <w:r w:rsidDel="00000000" w:rsidR="00000000" w:rsidRPr="00000000">
        <w:rPr>
          <w:rtl w:val="0"/>
        </w:rPr>
      </w:r>
    </w:p>
    <w:p w:rsidR="00000000" w:rsidDel="00000000" w:rsidP="00000000" w:rsidRDefault="00000000" w:rsidRPr="00000000" w14:paraId="00000059">
      <w:pPr>
        <w:rPr>
          <w:sz w:val="20"/>
          <w:szCs w:val="20"/>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sectPr>
      <w:headerReference r:id="rId7" w:type="default"/>
      <w:foot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